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AC15" w14:textId="77777777" w:rsidR="00356CB3" w:rsidRDefault="004A2519" w:rsidP="00356CB3">
      <w:pPr>
        <w:tabs>
          <w:tab w:val="left" w:pos="6450"/>
        </w:tabs>
        <w:ind w:right="-10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356CB3">
        <w:rPr>
          <w:b/>
          <w:bCs/>
          <w:sz w:val="28"/>
          <w:szCs w:val="28"/>
        </w:rPr>
        <w:tab/>
      </w:r>
    </w:p>
    <w:p w14:paraId="7CFA27DA" w14:textId="02617C99" w:rsidR="004A2519" w:rsidRPr="00356CB3" w:rsidRDefault="00356CB3" w:rsidP="00356CB3">
      <w:pPr>
        <w:tabs>
          <w:tab w:val="left" w:pos="6450"/>
        </w:tabs>
        <w:ind w:right="-1050"/>
        <w:jc w:val="right"/>
        <w:rPr>
          <w:sz w:val="24"/>
          <w:szCs w:val="24"/>
        </w:rPr>
      </w:pPr>
      <w:r w:rsidRPr="00356CB3">
        <w:rPr>
          <w:sz w:val="24"/>
          <w:szCs w:val="24"/>
        </w:rPr>
        <w:t>Φιλιάτες 02/06/2025</w:t>
      </w:r>
    </w:p>
    <w:p w14:paraId="1EB9A76C" w14:textId="77777777" w:rsidR="00356CB3" w:rsidRDefault="00356CB3" w:rsidP="004A2519">
      <w:pPr>
        <w:ind w:right="-1050"/>
        <w:rPr>
          <w:b/>
          <w:bCs/>
          <w:sz w:val="28"/>
          <w:szCs w:val="28"/>
        </w:rPr>
      </w:pPr>
    </w:p>
    <w:p w14:paraId="60C578CF" w14:textId="2C9039FE" w:rsidR="001F2775" w:rsidRPr="004A2519" w:rsidRDefault="004A2519" w:rsidP="004A2519">
      <w:pPr>
        <w:ind w:right="-10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="00967325" w:rsidRPr="004A2519">
        <w:rPr>
          <w:b/>
          <w:bCs/>
          <w:sz w:val="28"/>
          <w:szCs w:val="28"/>
        </w:rPr>
        <w:t>ΔΕΛΤΙΟ ΤΥΠΟΥ</w:t>
      </w:r>
    </w:p>
    <w:p w14:paraId="58F6B11E" w14:textId="0F4D1109" w:rsidR="00967325" w:rsidRPr="004A2519" w:rsidRDefault="00967325" w:rsidP="004A25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2519">
        <w:rPr>
          <w:rFonts w:ascii="Arial" w:hAnsi="Arial" w:cs="Arial"/>
          <w:sz w:val="24"/>
          <w:szCs w:val="24"/>
        </w:rPr>
        <w:t>Το Κέντρο Εκπαίδευσης για το Περιβάλλον και την Αειφορία Φιλιατών-Θεσπρωτίας (Κ.Ε.ΠΕ.Α Φιλιατών-Θεσπρωτίας), εκφράζει τις ιδιαίτερες, θερμές του ευχαριστίες προς:</w:t>
      </w:r>
    </w:p>
    <w:p w14:paraId="1E2F19A5" w14:textId="6A953F93" w:rsidR="00967325" w:rsidRPr="004A2519" w:rsidRDefault="00967325" w:rsidP="004A2519">
      <w:pPr>
        <w:pStyle w:val="a6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2519">
        <w:rPr>
          <w:rFonts w:ascii="Arial" w:hAnsi="Arial" w:cs="Arial"/>
          <w:sz w:val="24"/>
          <w:szCs w:val="24"/>
        </w:rPr>
        <w:t xml:space="preserve">Την Περιφερειακή Δ/νση Α/θμιας και </w:t>
      </w:r>
      <w:r w:rsidR="00AD61C0" w:rsidRPr="004A2519">
        <w:rPr>
          <w:rFonts w:ascii="Arial" w:hAnsi="Arial" w:cs="Arial"/>
          <w:sz w:val="24"/>
          <w:szCs w:val="24"/>
        </w:rPr>
        <w:t xml:space="preserve">Β/θμιας </w:t>
      </w:r>
      <w:proofErr w:type="spellStart"/>
      <w:r w:rsidR="00AD61C0" w:rsidRPr="004A2519">
        <w:rPr>
          <w:rFonts w:ascii="Arial" w:hAnsi="Arial" w:cs="Arial"/>
          <w:sz w:val="24"/>
          <w:szCs w:val="24"/>
        </w:rPr>
        <w:t>Εκπ</w:t>
      </w:r>
      <w:proofErr w:type="spellEnd"/>
      <w:r w:rsidR="00AD61C0" w:rsidRPr="004A2519">
        <w:rPr>
          <w:rFonts w:ascii="Arial" w:hAnsi="Arial" w:cs="Arial"/>
          <w:sz w:val="24"/>
          <w:szCs w:val="24"/>
        </w:rPr>
        <w:t xml:space="preserve">/σης Ηπείρου </w:t>
      </w:r>
    </w:p>
    <w:p w14:paraId="045D8A40" w14:textId="09414F9D" w:rsidR="00AD61C0" w:rsidRPr="004A2519" w:rsidRDefault="00AD61C0" w:rsidP="004A2519">
      <w:pPr>
        <w:pStyle w:val="a6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2519">
        <w:rPr>
          <w:rFonts w:ascii="Arial" w:hAnsi="Arial" w:cs="Arial"/>
          <w:sz w:val="24"/>
          <w:szCs w:val="24"/>
        </w:rPr>
        <w:t xml:space="preserve">Τους Δήμους Σουλίου και </w:t>
      </w:r>
      <w:r w:rsidR="00654B41" w:rsidRPr="004A2519">
        <w:rPr>
          <w:rFonts w:ascii="Arial" w:hAnsi="Arial" w:cs="Arial"/>
          <w:sz w:val="24"/>
          <w:szCs w:val="24"/>
        </w:rPr>
        <w:t>Πάργας</w:t>
      </w:r>
    </w:p>
    <w:p w14:paraId="445D0DD0" w14:textId="1D22C8E2" w:rsidR="00654B41" w:rsidRPr="004A2519" w:rsidRDefault="00654B41" w:rsidP="004A2519">
      <w:pPr>
        <w:pStyle w:val="a6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2519">
        <w:rPr>
          <w:rFonts w:ascii="Arial" w:hAnsi="Arial" w:cs="Arial"/>
          <w:sz w:val="24"/>
          <w:szCs w:val="24"/>
        </w:rPr>
        <w:t>Τους Εκπολιτιστικούς Συλλόγους</w:t>
      </w:r>
      <w:r w:rsidR="004A2519">
        <w:rPr>
          <w:rFonts w:ascii="Arial" w:hAnsi="Arial" w:cs="Arial"/>
          <w:sz w:val="24"/>
          <w:szCs w:val="24"/>
        </w:rPr>
        <w:t>:</w:t>
      </w:r>
      <w:r w:rsidRPr="004A2519">
        <w:rPr>
          <w:rFonts w:ascii="Arial" w:hAnsi="Arial" w:cs="Arial"/>
          <w:sz w:val="24"/>
          <w:szCs w:val="24"/>
        </w:rPr>
        <w:t xml:space="preserve"> Ελαταριάς (Λαμπανίτσας), Ελευθερίου</w:t>
      </w:r>
      <w:r w:rsidR="004A2519">
        <w:rPr>
          <w:rFonts w:ascii="Arial" w:hAnsi="Arial" w:cs="Arial"/>
          <w:sz w:val="24"/>
          <w:szCs w:val="24"/>
        </w:rPr>
        <w:t xml:space="preserve"> και</w:t>
      </w:r>
      <w:r w:rsidRPr="004A25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519">
        <w:rPr>
          <w:rFonts w:ascii="Arial" w:hAnsi="Arial" w:cs="Arial"/>
          <w:sz w:val="24"/>
          <w:szCs w:val="24"/>
        </w:rPr>
        <w:t>Γλυκής</w:t>
      </w:r>
      <w:proofErr w:type="spellEnd"/>
      <w:r w:rsidRPr="004A2519">
        <w:rPr>
          <w:rFonts w:ascii="Arial" w:hAnsi="Arial" w:cs="Arial"/>
          <w:sz w:val="24"/>
          <w:szCs w:val="24"/>
        </w:rPr>
        <w:t>-Ποταμιάς</w:t>
      </w:r>
    </w:p>
    <w:p w14:paraId="62D39537" w14:textId="5D5032BB" w:rsidR="00654B41" w:rsidRPr="004A2519" w:rsidRDefault="00654B41" w:rsidP="004A2519">
      <w:pPr>
        <w:pStyle w:val="a6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2519">
        <w:rPr>
          <w:rFonts w:ascii="Arial" w:hAnsi="Arial" w:cs="Arial"/>
          <w:sz w:val="24"/>
          <w:szCs w:val="24"/>
        </w:rPr>
        <w:t>Την εκπαιδευτικό κα Λέκκα Ελευθερία,</w:t>
      </w:r>
    </w:p>
    <w:p w14:paraId="53DEA17E" w14:textId="56F1EF87" w:rsidR="00654B41" w:rsidRPr="004A2519" w:rsidRDefault="00654B41" w:rsidP="004A25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2519">
        <w:rPr>
          <w:rFonts w:ascii="Arial" w:hAnsi="Arial" w:cs="Arial"/>
          <w:sz w:val="24"/>
          <w:szCs w:val="24"/>
        </w:rPr>
        <w:t>για την άψογη συνεργασία και την καθοριστική συμβολή τους στην συνδιοργάνωση και την επιτυχή έκβαση του 3μερου Βιωματικού Σεμιναρίου εκπαιδευτικών, που υλοποιήθηκε στις 30, 31/5 και 1/6/2025 με θέμα: «Μνημειακό Πολιτιστικό απόθεμα στην περιοχή των Δήμων Σουλίου και Πάργας».</w:t>
      </w:r>
    </w:p>
    <w:p w14:paraId="08DC510E" w14:textId="65F5792A" w:rsidR="00654B41" w:rsidRPr="004A2519" w:rsidRDefault="00654B41" w:rsidP="004A25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2519">
        <w:rPr>
          <w:rFonts w:ascii="Arial" w:hAnsi="Arial" w:cs="Arial"/>
          <w:sz w:val="24"/>
          <w:szCs w:val="24"/>
        </w:rPr>
        <w:t xml:space="preserve">Θερμές ευχαριστίες απευθύνονται επίσης, σε όλους τους εκπαιδευτικούς Α/θμιας και Β/θμιας </w:t>
      </w:r>
      <w:proofErr w:type="spellStart"/>
      <w:r w:rsidRPr="004A2519">
        <w:rPr>
          <w:rFonts w:ascii="Arial" w:hAnsi="Arial" w:cs="Arial"/>
          <w:sz w:val="24"/>
          <w:szCs w:val="24"/>
        </w:rPr>
        <w:t>Εκπ</w:t>
      </w:r>
      <w:proofErr w:type="spellEnd"/>
      <w:r w:rsidRPr="004A2519">
        <w:rPr>
          <w:rFonts w:ascii="Arial" w:hAnsi="Arial" w:cs="Arial"/>
          <w:sz w:val="24"/>
          <w:szCs w:val="24"/>
        </w:rPr>
        <w:t xml:space="preserve">/σης που συμμετείχαν ενεργά, συμβάλλοντας με τις ερωτήσεις, τις παρατηρήσεις και τους προβληματισμούς τους, στην ανάπτυξη ενός γόνιμου και εποικοδομητικού </w:t>
      </w:r>
      <w:r w:rsidR="004A2519" w:rsidRPr="004A2519">
        <w:rPr>
          <w:rFonts w:ascii="Arial" w:hAnsi="Arial" w:cs="Arial"/>
          <w:sz w:val="24"/>
          <w:szCs w:val="24"/>
        </w:rPr>
        <w:t>διαλόγου</w:t>
      </w:r>
      <w:r w:rsidRPr="004A2519">
        <w:rPr>
          <w:rFonts w:ascii="Arial" w:hAnsi="Arial" w:cs="Arial"/>
          <w:sz w:val="24"/>
          <w:szCs w:val="24"/>
        </w:rPr>
        <w:t xml:space="preserve"> και στη δημιουργία </w:t>
      </w:r>
      <w:r w:rsidR="004A2519" w:rsidRPr="004A2519">
        <w:rPr>
          <w:rFonts w:ascii="Arial" w:hAnsi="Arial" w:cs="Arial"/>
          <w:sz w:val="24"/>
          <w:szCs w:val="24"/>
        </w:rPr>
        <w:t>προϋποθέσεων</w:t>
      </w:r>
      <w:r w:rsidRPr="004A2519">
        <w:rPr>
          <w:rFonts w:ascii="Arial" w:hAnsi="Arial" w:cs="Arial"/>
          <w:sz w:val="24"/>
          <w:szCs w:val="24"/>
        </w:rPr>
        <w:t xml:space="preserve"> μιας</w:t>
      </w:r>
      <w:r w:rsidR="004A2519">
        <w:rPr>
          <w:rFonts w:ascii="Arial" w:hAnsi="Arial" w:cs="Arial"/>
          <w:sz w:val="24"/>
          <w:szCs w:val="24"/>
        </w:rPr>
        <w:t xml:space="preserve"> </w:t>
      </w:r>
      <w:r w:rsidRPr="004A2519">
        <w:rPr>
          <w:rFonts w:ascii="Arial" w:hAnsi="Arial" w:cs="Arial"/>
          <w:sz w:val="24"/>
          <w:szCs w:val="24"/>
        </w:rPr>
        <w:t>ουσιαστικής, αλλά και κριτικής παιδαγωγικής προσέγγισης της τοπικής ιστορίας και της πολιτιστικής κληρονομιάς.</w:t>
      </w:r>
    </w:p>
    <w:p w14:paraId="090E4182" w14:textId="77777777" w:rsidR="004A2519" w:rsidRDefault="00654B41" w:rsidP="004A25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2519">
        <w:rPr>
          <w:rFonts w:ascii="Arial" w:hAnsi="Arial" w:cs="Arial"/>
          <w:sz w:val="24"/>
          <w:szCs w:val="24"/>
        </w:rPr>
        <w:t xml:space="preserve">Υ.Σ.: Δεν </w:t>
      </w:r>
      <w:r w:rsidR="004A2519" w:rsidRPr="004A2519">
        <w:rPr>
          <w:rFonts w:ascii="Arial" w:hAnsi="Arial" w:cs="Arial"/>
          <w:sz w:val="24"/>
          <w:szCs w:val="24"/>
        </w:rPr>
        <w:t>παραλείπουμε</w:t>
      </w:r>
      <w:r w:rsidRPr="004A2519">
        <w:rPr>
          <w:rFonts w:ascii="Arial" w:hAnsi="Arial" w:cs="Arial"/>
          <w:sz w:val="24"/>
          <w:szCs w:val="24"/>
        </w:rPr>
        <w:t xml:space="preserve"> την παρουσία του </w:t>
      </w:r>
      <w:proofErr w:type="spellStart"/>
      <w:r w:rsidRPr="004A2519">
        <w:rPr>
          <w:rFonts w:ascii="Arial" w:hAnsi="Arial" w:cs="Arial"/>
          <w:sz w:val="24"/>
          <w:szCs w:val="24"/>
        </w:rPr>
        <w:t>κου</w:t>
      </w:r>
      <w:proofErr w:type="spellEnd"/>
      <w:r w:rsidRPr="004A2519">
        <w:rPr>
          <w:rFonts w:ascii="Arial" w:hAnsi="Arial" w:cs="Arial"/>
          <w:sz w:val="24"/>
          <w:szCs w:val="24"/>
        </w:rPr>
        <w:t xml:space="preserve"> Ντα</w:t>
      </w:r>
      <w:r w:rsidR="004A2519">
        <w:rPr>
          <w:rFonts w:ascii="Arial" w:hAnsi="Arial" w:cs="Arial"/>
          <w:sz w:val="24"/>
          <w:szCs w:val="24"/>
        </w:rPr>
        <w:t>ή</w:t>
      </w:r>
      <w:r w:rsidRPr="004A2519">
        <w:rPr>
          <w:rFonts w:ascii="Arial" w:hAnsi="Arial" w:cs="Arial"/>
          <w:sz w:val="24"/>
          <w:szCs w:val="24"/>
        </w:rPr>
        <w:t xml:space="preserve"> Παναγιώτη, Δημάρχου Ηγουμενίτσας</w:t>
      </w:r>
      <w:r w:rsidR="004A2519">
        <w:rPr>
          <w:rFonts w:ascii="Arial" w:hAnsi="Arial" w:cs="Arial"/>
          <w:sz w:val="24"/>
          <w:szCs w:val="24"/>
        </w:rPr>
        <w:t>,</w:t>
      </w:r>
      <w:r w:rsidRPr="004A2519">
        <w:rPr>
          <w:rFonts w:ascii="Arial" w:hAnsi="Arial" w:cs="Arial"/>
          <w:sz w:val="24"/>
          <w:szCs w:val="24"/>
        </w:rPr>
        <w:t xml:space="preserve"> για την τοποθέτησή του σχετικά με το σημαντικό</w:t>
      </w:r>
      <w:r w:rsidR="004A2519" w:rsidRPr="004A2519">
        <w:rPr>
          <w:rFonts w:ascii="Arial" w:hAnsi="Arial" w:cs="Arial"/>
          <w:sz w:val="24"/>
          <w:szCs w:val="24"/>
        </w:rPr>
        <w:t xml:space="preserve"> ζήτημα ξηρασίας στο έλος Καλοδικίου</w:t>
      </w:r>
      <w:r w:rsidR="004A2519">
        <w:rPr>
          <w:rFonts w:ascii="Arial" w:hAnsi="Arial" w:cs="Arial"/>
          <w:sz w:val="24"/>
          <w:szCs w:val="24"/>
        </w:rPr>
        <w:t>.</w:t>
      </w:r>
    </w:p>
    <w:p w14:paraId="5E19C737" w14:textId="77777777" w:rsidR="004A2519" w:rsidRDefault="004A2519" w:rsidP="004A25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80D906" w14:textId="564A062B" w:rsidR="00654B41" w:rsidRDefault="004A2519" w:rsidP="004A251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Προϊστάμενος του</w:t>
      </w:r>
      <w:r w:rsidRPr="004A2519">
        <w:t xml:space="preserve"> </w:t>
      </w:r>
      <w:r w:rsidRPr="004A2519">
        <w:rPr>
          <w:rFonts w:ascii="Arial" w:hAnsi="Arial" w:cs="Arial"/>
          <w:sz w:val="24"/>
          <w:szCs w:val="24"/>
        </w:rPr>
        <w:t>Κ.Ε.ΠΕ.Α Φιλιατών-Θεσπρωτίας</w:t>
      </w:r>
    </w:p>
    <w:p w14:paraId="30538415" w14:textId="044B495F" w:rsidR="004A2519" w:rsidRPr="004A2519" w:rsidRDefault="004A2519" w:rsidP="004A251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Νικολάου Μάρκος</w:t>
      </w:r>
    </w:p>
    <w:sectPr w:rsidR="004A2519" w:rsidRPr="004A251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6243" w14:textId="77777777" w:rsidR="00C74CC5" w:rsidRDefault="00C74CC5" w:rsidP="004A2519">
      <w:pPr>
        <w:spacing w:after="0" w:line="240" w:lineRule="auto"/>
      </w:pPr>
      <w:r>
        <w:separator/>
      </w:r>
    </w:p>
  </w:endnote>
  <w:endnote w:type="continuationSeparator" w:id="0">
    <w:p w14:paraId="2E958E16" w14:textId="77777777" w:rsidR="00C74CC5" w:rsidRDefault="00C74CC5" w:rsidP="004A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C5B4" w14:textId="77777777" w:rsidR="00C74CC5" w:rsidRDefault="00C74CC5" w:rsidP="004A2519">
      <w:pPr>
        <w:spacing w:after="0" w:line="240" w:lineRule="auto"/>
      </w:pPr>
      <w:r>
        <w:separator/>
      </w:r>
    </w:p>
  </w:footnote>
  <w:footnote w:type="continuationSeparator" w:id="0">
    <w:p w14:paraId="311899BA" w14:textId="77777777" w:rsidR="00C74CC5" w:rsidRDefault="00C74CC5" w:rsidP="004A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55C2" w14:textId="77777777" w:rsidR="004A2519" w:rsidRDefault="004A2519" w:rsidP="004A2519">
    <w:pPr>
      <w:pStyle w:val="aa"/>
    </w:pPr>
    <w:r>
      <w:t>ΚΕΝΤΡΟ ΕΚΠ/ΣΗΣ ΓΙΑ ΤΟ  ΠΕΡΙΒΑΛΛΟΝ &amp; ΤΗΝ ΑΕΙΦΟΡΙΑ</w:t>
    </w:r>
  </w:p>
  <w:p w14:paraId="5C52E2BE" w14:textId="0DB1C4ED" w:rsidR="004A2519" w:rsidRDefault="004A2519" w:rsidP="004A2519">
    <w:pPr>
      <w:pStyle w:val="aa"/>
    </w:pPr>
    <w:r>
      <w:t>Κ.Ε.ΠΕ.Α ΦΙΛΙΑΤΩΝ-ΘΕΣΠΡΩΤΙΑΣ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349A"/>
    <w:multiLevelType w:val="hybridMultilevel"/>
    <w:tmpl w:val="B626859A"/>
    <w:lvl w:ilvl="0" w:tplc="0772D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63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25"/>
    <w:rsid w:val="001F2775"/>
    <w:rsid w:val="00356CB3"/>
    <w:rsid w:val="004A2519"/>
    <w:rsid w:val="00654B41"/>
    <w:rsid w:val="008C32D6"/>
    <w:rsid w:val="009346A8"/>
    <w:rsid w:val="00967325"/>
    <w:rsid w:val="009E1F85"/>
    <w:rsid w:val="00AD61C0"/>
    <w:rsid w:val="00C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1FCE"/>
  <w15:chartTrackingRefBased/>
  <w15:docId w15:val="{0C3E32F9-8E6D-40C3-8209-1C8171A1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67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7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7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7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7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7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7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7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7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7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7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7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732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732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732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732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732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73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7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7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7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7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7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732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732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732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7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732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6732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A25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A2519"/>
  </w:style>
  <w:style w:type="paragraph" w:styleId="ab">
    <w:name w:val="footer"/>
    <w:basedOn w:val="a"/>
    <w:link w:val="Char4"/>
    <w:uiPriority w:val="99"/>
    <w:unhideWhenUsed/>
    <w:rsid w:val="004A25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A2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2025-06-02T07:51:00Z</dcterms:created>
  <dcterms:modified xsi:type="dcterms:W3CDTF">2025-06-02T08:33:00Z</dcterms:modified>
</cp:coreProperties>
</file>